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360" w:lineRule="auto"/>
        <w:ind w:firstLine="0"/>
        <w:jc w:val="center"/>
        <w:rPr>
          <w:rFonts w:ascii="仿宋" w:hAnsi="仿宋" w:eastAsia="仿宋"/>
          <w:sz w:val="18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北京市优秀学生干部登记表</w:t>
      </w:r>
    </w:p>
    <w:tbl>
      <w:tblPr>
        <w:tblW w:w="9640" w:type="dxa"/>
        <w:tblInd w:w="-6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56"/>
        <w:gridCol w:w="363"/>
        <w:gridCol w:w="1417"/>
        <w:gridCol w:w="992"/>
        <w:gridCol w:w="426"/>
        <w:gridCol w:w="57"/>
        <w:gridCol w:w="1260"/>
        <w:gridCol w:w="1092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419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姓    名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宋佳璐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性 别</w:t>
            </w:r>
          </w:p>
        </w:tc>
        <w:tc>
          <w:tcPr>
            <w:tcW w:w="4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女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年 龄</w:t>
            </w:r>
          </w:p>
        </w:tc>
        <w:tc>
          <w:tcPr>
            <w:tcW w:w="10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民 族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141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政治面貌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中共党员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现任职务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学生委员会主任、校学生会主席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任现职时  间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2013年10月至今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41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单    位</w:t>
            </w:r>
          </w:p>
        </w:tc>
        <w:tc>
          <w:tcPr>
            <w:tcW w:w="8221" w:type="dxa"/>
            <w:gridSpan w:val="8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中国石油大学（北京）理学院材料科学与工程11级1班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0527" w:hRule="atLeast"/>
        </w:trPr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迹</w:t>
            </w:r>
          </w:p>
        </w:tc>
        <w:tc>
          <w:tcPr>
            <w:tcW w:w="8221" w:type="dxa"/>
            <w:gridSpan w:val="8"/>
            <w:vAlign w:val="center"/>
          </w:tcPr>
          <w:p>
            <w:pPr>
              <w:adjustRightInd w:val="0"/>
              <w:snapToGrid w:val="0"/>
              <w:spacing w:line="300" w:lineRule="auto"/>
              <w:jc w:val="left"/>
              <w:rPr>
                <w:rFonts w:ascii="仿宋" w:hAnsi="仿宋" w:eastAsia="仿宋"/>
                <w:kern w:val="18"/>
                <w:sz w:val="24"/>
              </w:rPr>
            </w:pPr>
            <w:r>
              <w:rPr>
                <w:rFonts w:hint="eastAsia" w:ascii="仿宋" w:hAnsi="仿宋" w:eastAsia="仿宋"/>
                <w:kern w:val="18"/>
                <w:sz w:val="24"/>
              </w:rPr>
              <w:t>学业方面：</w:t>
            </w:r>
          </w:p>
          <w:p>
            <w:pPr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kern w:val="18"/>
                <w:sz w:val="24"/>
              </w:rPr>
            </w:pPr>
            <w:r>
              <w:rPr>
                <w:rFonts w:hint="eastAsia" w:ascii="仿宋" w:hAnsi="仿宋" w:eastAsia="仿宋"/>
                <w:kern w:val="18"/>
                <w:sz w:val="24"/>
              </w:rPr>
              <w:t>2011-2012 专业综合测评3/63；</w:t>
            </w:r>
          </w:p>
          <w:p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kern w:val="18"/>
                <w:sz w:val="24"/>
              </w:rPr>
            </w:pPr>
            <w:r>
              <w:rPr>
                <w:rFonts w:hint="eastAsia" w:ascii="仿宋" w:hAnsi="仿宋" w:eastAsia="仿宋"/>
                <w:kern w:val="18"/>
                <w:sz w:val="24"/>
              </w:rPr>
              <w:t xml:space="preserve">    2012-2013 专业综合测评2/56；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79" w:leftChars="228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作为负责人，顺利结题“石油管道穿越段补口材料的研究”国家级科技创新项目；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顺利一次通过大学英语四、六级；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2011-2013 辅修西班牙语小语种；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工作方面：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2011-2012 担任班长、校学生会办公室部委、院学生会文艺部部委；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2011-2012 参与第十六次团代会的筹备与会场工作；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2011-2012 主持并参与筹办院新生晚会、元旦晚会及毕业生晚会；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2011-2012 参与校学生会二十二届一任培训团；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担任班长、校学生会办公室财务主任、院学生会文艺部部长；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组织、筹备二十二届一任学生会成立大会；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组织、编写二十一届二任学生会年鉴；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参与第二十二次学生代表大会筹备工作；</w:t>
            </w:r>
          </w:p>
          <w:p>
            <w:pPr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2012-2013 </w:t>
            </w:r>
            <w:r>
              <w:rPr>
                <w:rFonts w:hint="eastAsia" w:ascii="仿宋" w:hAnsi="仿宋" w:eastAsia="仿宋"/>
                <w:sz w:val="24"/>
              </w:rPr>
              <w:t>组织、参与校会会各项制度的修订并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负责财务管理工作； 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组织、筹办第一届“一站到底”校园知识竞赛；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组织、筹办院元旦晚会和毕业生晚会；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0" w:leftChars="219" w:hanging="1200" w:hangingChars="50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组织、参与班级考核工作；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0" w:leftChars="219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参与党支部“中国梦·石油情·学子心”系列实践活动，并作为主要成员协助党支部工作获得校内一等奖；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2012-2013 组织、参与、筹备二十二届二任学生委员会、学生会培训团；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担任学生委员会主任、校学生会主席、班长；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参与鲜果时间以及咖啡厅的前期准备工作；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参与校庆活动工作、举办第三届国际文化节；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1056" w:type="dxa"/>
            <w:vAlign w:val="center"/>
          </w:tcPr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ind w:left="111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迹</w:t>
            </w:r>
          </w:p>
        </w:tc>
        <w:tc>
          <w:tcPr>
            <w:tcW w:w="8584" w:type="dxa"/>
            <w:gridSpan w:val="9"/>
            <w:vAlign w:val="top"/>
          </w:tcPr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组织、筹备二十二届二任全体学生委员会议；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举办新生辩论赛、“新生杯”篮球赛、校园歌手大赛及知识讲座；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2013-2014 参与第七期全国大学生骨干培训班；</w:t>
            </w:r>
          </w:p>
          <w:p>
            <w:pPr>
              <w:adjustRightInd w:val="0"/>
              <w:snapToGrid w:val="0"/>
              <w:spacing w:line="300" w:lineRule="auto"/>
              <w:rPr>
                <w:rFonts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志愿实践：</w:t>
            </w:r>
          </w:p>
          <w:p>
            <w:pPr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2011-2012 参与第七届世界草莓大会志愿服务工作；</w:t>
            </w:r>
          </w:p>
          <w:p>
            <w:pPr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2011-2012 参与“理学院赴首都主要博物馆”暑期社会实践；</w:t>
            </w:r>
          </w:p>
          <w:p>
            <w:pPr>
              <w:adjustRightInd w:val="0"/>
              <w:snapToGrid w:val="0"/>
              <w:spacing w:line="300" w:lineRule="auto"/>
              <w:ind w:firstLine="465"/>
              <w:rPr>
                <w:rFonts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2012-2013 参与昌平长走大会志愿服务工作；</w:t>
            </w:r>
          </w:p>
          <w:p>
            <w:pPr>
              <w:adjustRightInd w:val="0"/>
              <w:snapToGrid w:val="0"/>
              <w:spacing w:line="300" w:lineRule="auto"/>
              <w:ind w:left="1664" w:leftChars="221" w:hanging="1200" w:hangingChars="500"/>
              <w:rPr>
                <w:rFonts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2012-2013 参与“理学院本11党支部赴吉林辽源贫困小学”暑期社会实践；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所获荣誉：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“第七届世界草莓大会”志愿服务先进个人；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“中国海洋石油”奖学金；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“优材”奖学金；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第二届“中国石化杯”外语风采大赛西班牙语歌唱比赛三等奖；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中国石油大学（北京）三好学生；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中国石油大学（北京）优秀学生干部；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中国石油大学（北京）优秀青年志愿者；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中国石油大学（北京）社会实践先进个人；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2011-2012 中国石油大学（北京）优秀团员；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2012-2013 北京市“先锋杯”优秀团员；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2012-2013 “博禄”奖学金；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2012-2013 校内英语竞赛二等奖；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2012-2013中国石油大学（北京）三好学生；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2012-2013 中国石油大学（北京）优秀学生干部；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4311" w:type="dxa"/>
            <w:gridSpan w:val="6"/>
            <w:vAlign w:val="top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年   月   日</w:t>
            </w:r>
          </w:p>
        </w:tc>
        <w:tc>
          <w:tcPr>
            <w:tcW w:w="5329" w:type="dxa"/>
            <w:gridSpan w:val="4"/>
            <w:vAlign w:val="top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注：“单位”一档请分别注明学校、院系、专业、年级。此表一式两份，可复制。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Body Text Indent 2"/>
    <w:basedOn w:val="1"/>
    <w:link w:val="9"/>
    <w:unhideWhenUsed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 Char"/>
    <w:basedOn w:val="6"/>
    <w:link w:val="4"/>
    <w:uiPriority w:val="99"/>
    <w:rPr>
      <w:sz w:val="18"/>
      <w:szCs w:val="18"/>
    </w:rPr>
  </w:style>
  <w:style w:type="character" w:customStyle="1" w:styleId="8">
    <w:name w:val="页脚 Char Char"/>
    <w:basedOn w:val="6"/>
    <w:link w:val="3"/>
    <w:uiPriority w:val="99"/>
    <w:rPr>
      <w:sz w:val="18"/>
      <w:szCs w:val="18"/>
    </w:rPr>
  </w:style>
  <w:style w:type="character" w:customStyle="1" w:styleId="9">
    <w:name w:val="正文文本缩进 2 Char Char"/>
    <w:basedOn w:val="6"/>
    <w:link w:val="2"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DXB</Company>
  <Pages>2</Pages>
  <Words>242</Words>
  <Characters>1385</Characters>
  <Lines>11</Lines>
  <Paragraphs>3</Paragraphs>
  <TotalTime>0</TotalTime>
  <ScaleCrop>false</ScaleCrop>
  <LinksUpToDate>false</LinksUpToDate>
  <CharactersWithSpaces>0</CharactersWithSpaces>
  <Application>WPS Office 个人版_9.1.0.4397_{F1E327BC-269C-435d-A152-05C5408002CA}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2013-12-07T14:07:00Z</dcterms:created>
  <dc:creator>黄宝琪</dc:creator>
  <cp:lastModifiedBy>admin</cp:lastModifiedBy>
  <dcterms:modified xsi:type="dcterms:W3CDTF">2013-12-10T07:09:59Z</dcterms:modified>
  <dc:title>北京市优秀学生干部登记表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